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ED" w:rsidRDefault="001863ED" w:rsidP="00E1452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0701C8" wp14:editId="5BDC3111">
            <wp:extent cx="37719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D6" w:rsidRPr="004964D6" w:rsidRDefault="00C53889" w:rsidP="0049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BOARDING-UP STRUCTURES Q &amp; A</w:t>
      </w:r>
    </w:p>
    <w:p w:rsidR="004964D6" w:rsidRDefault="004964D6">
      <w:r w:rsidRPr="004964D6">
        <w:t xml:space="preserve">No one is to place boards or other non-conventional material over the doors, windows or any other opening of any building or structure without first obtaining a boarding-up permit. </w:t>
      </w:r>
    </w:p>
    <w:p w:rsidR="004964D6" w:rsidRPr="004964D6" w:rsidRDefault="004964D6" w:rsidP="00CB4A79">
      <w:pPr>
        <w:spacing w:after="0"/>
        <w:rPr>
          <w:b/>
          <w:sz w:val="24"/>
          <w:szCs w:val="24"/>
        </w:rPr>
      </w:pPr>
      <w:r w:rsidRPr="004964D6">
        <w:rPr>
          <w:b/>
          <w:sz w:val="24"/>
          <w:szCs w:val="24"/>
          <w:u w:val="single"/>
        </w:rPr>
        <w:t>How do I obtain a Boarding-up permit?</w:t>
      </w:r>
      <w:r w:rsidRPr="004964D6">
        <w:rPr>
          <w:b/>
          <w:sz w:val="24"/>
          <w:szCs w:val="24"/>
        </w:rPr>
        <w:t xml:space="preserve"> </w:t>
      </w:r>
    </w:p>
    <w:p w:rsidR="004964D6" w:rsidRDefault="004964D6" w:rsidP="00CB4A79">
      <w:pPr>
        <w:spacing w:after="0"/>
        <w:ind w:firstLine="720"/>
      </w:pPr>
      <w:r w:rsidRPr="00CB4A79">
        <w:rPr>
          <w:b/>
        </w:rPr>
        <w:t>Complete an application form to include</w:t>
      </w:r>
      <w:r w:rsidRPr="004964D6">
        <w:t>:</w:t>
      </w:r>
    </w:p>
    <w:p w:rsidR="00CB4A79" w:rsidRDefault="004964D6" w:rsidP="00CB4A79">
      <w:pPr>
        <w:pStyle w:val="ListParagraph"/>
        <w:numPr>
          <w:ilvl w:val="0"/>
          <w:numId w:val="1"/>
        </w:numPr>
        <w:spacing w:after="0"/>
      </w:pPr>
      <w:r w:rsidRPr="004964D6">
        <w:t xml:space="preserve">Name, address and phone number of the owner </w:t>
      </w:r>
    </w:p>
    <w:p w:rsidR="004964D6" w:rsidRDefault="004964D6" w:rsidP="00CB4A79">
      <w:pPr>
        <w:pStyle w:val="ListParagraph"/>
        <w:numPr>
          <w:ilvl w:val="0"/>
          <w:numId w:val="1"/>
        </w:numPr>
        <w:spacing w:after="0"/>
      </w:pPr>
      <w:r w:rsidRPr="004964D6">
        <w:t xml:space="preserve">Name, address and phone number of the local agent </w:t>
      </w:r>
    </w:p>
    <w:p w:rsidR="00CB4A79" w:rsidRDefault="004964D6" w:rsidP="00CB4A79">
      <w:pPr>
        <w:pStyle w:val="ListParagraph"/>
        <w:numPr>
          <w:ilvl w:val="0"/>
          <w:numId w:val="1"/>
        </w:numPr>
        <w:spacing w:after="0"/>
      </w:pPr>
      <w:r w:rsidRPr="004964D6">
        <w:t xml:space="preserve">Tax parcel identification number </w:t>
      </w:r>
    </w:p>
    <w:p w:rsidR="00CB4A79" w:rsidRDefault="00CB4A79" w:rsidP="00CB4A79">
      <w:pPr>
        <w:pStyle w:val="ListParagraph"/>
        <w:numPr>
          <w:ilvl w:val="0"/>
          <w:numId w:val="1"/>
        </w:numPr>
        <w:spacing w:after="0"/>
      </w:pPr>
      <w:r>
        <w:t>Common address of the structure</w:t>
      </w:r>
    </w:p>
    <w:p w:rsidR="004964D6" w:rsidRDefault="004964D6" w:rsidP="00CB4A79">
      <w:pPr>
        <w:pStyle w:val="ListParagraph"/>
        <w:numPr>
          <w:ilvl w:val="0"/>
          <w:numId w:val="1"/>
        </w:numPr>
        <w:spacing w:after="0"/>
      </w:pPr>
      <w:r w:rsidRPr="004964D6">
        <w:t xml:space="preserve">Security and maintenance plan </w:t>
      </w:r>
    </w:p>
    <w:p w:rsidR="004964D6" w:rsidRDefault="00CB4A79" w:rsidP="00CB4A79">
      <w:pPr>
        <w:pStyle w:val="ListParagraph"/>
        <w:numPr>
          <w:ilvl w:val="0"/>
          <w:numId w:val="1"/>
        </w:numPr>
        <w:spacing w:after="0"/>
      </w:pPr>
      <w:r>
        <w:t>A permit fee of $1</w:t>
      </w:r>
      <w:r w:rsidR="004964D6" w:rsidRPr="004964D6">
        <w:t xml:space="preserve">00.00 </w:t>
      </w:r>
    </w:p>
    <w:p w:rsidR="004964D6" w:rsidRDefault="004964D6" w:rsidP="00CB4A79">
      <w:pPr>
        <w:pStyle w:val="ListParagraph"/>
        <w:numPr>
          <w:ilvl w:val="0"/>
          <w:numId w:val="1"/>
        </w:numPr>
        <w:spacing w:after="0"/>
      </w:pPr>
      <w:r w:rsidRPr="004964D6">
        <w:t>The permit</w:t>
      </w:r>
      <w:r w:rsidR="00CB4A79">
        <w:t xml:space="preserve"> may be renewed at a cost of $5</w:t>
      </w:r>
      <w:r w:rsidRPr="004964D6">
        <w:t xml:space="preserve">0.00 </w:t>
      </w:r>
    </w:p>
    <w:p w:rsidR="00CB4A79" w:rsidRDefault="00CB4A79" w:rsidP="00DB17A2">
      <w:pPr>
        <w:spacing w:after="0"/>
      </w:pPr>
    </w:p>
    <w:p w:rsidR="004964D6" w:rsidRDefault="004964D6" w:rsidP="00CB4A79">
      <w:pPr>
        <w:spacing w:after="0"/>
      </w:pPr>
      <w:r w:rsidRPr="00DB17A2">
        <w:rPr>
          <w:b/>
          <w:sz w:val="24"/>
          <w:szCs w:val="24"/>
          <w:u w:val="single"/>
        </w:rPr>
        <w:t>What is included in the security and maintenance plan</w:t>
      </w:r>
      <w:r w:rsidRPr="004964D6">
        <w:rPr>
          <w:b/>
          <w:sz w:val="24"/>
          <w:szCs w:val="24"/>
        </w:rPr>
        <w:t>?</w:t>
      </w:r>
      <w:r w:rsidRPr="004964D6">
        <w:t xml:space="preserve"> </w:t>
      </w:r>
    </w:p>
    <w:p w:rsidR="004964D6" w:rsidRDefault="004964D6" w:rsidP="00CB4A79">
      <w:pPr>
        <w:pStyle w:val="ListParagraph"/>
        <w:numPr>
          <w:ilvl w:val="0"/>
          <w:numId w:val="2"/>
        </w:numPr>
      </w:pPr>
      <w:r w:rsidRPr="004964D6">
        <w:t>The length of time the owner exp</w:t>
      </w:r>
      <w:r w:rsidR="00DB17A2">
        <w:t>ects the structure to continue</w:t>
      </w:r>
      <w:r w:rsidRPr="004964D6">
        <w:t xml:space="preserve">. </w:t>
      </w:r>
    </w:p>
    <w:p w:rsidR="004964D6" w:rsidRDefault="004964D6" w:rsidP="00CB4A79">
      <w:pPr>
        <w:pStyle w:val="ListParagraph"/>
        <w:numPr>
          <w:ilvl w:val="0"/>
          <w:numId w:val="2"/>
        </w:numPr>
      </w:pPr>
      <w:r w:rsidRPr="004964D6">
        <w:t xml:space="preserve">What color of paint will be used? </w:t>
      </w:r>
    </w:p>
    <w:p w:rsidR="004964D6" w:rsidRDefault="00982D6D" w:rsidP="00CB4A79">
      <w:pPr>
        <w:pStyle w:val="ListParagraph"/>
        <w:numPr>
          <w:ilvl w:val="0"/>
          <w:numId w:val="2"/>
        </w:numPr>
      </w:pPr>
      <w:r>
        <w:t>Two coats of paint</w:t>
      </w:r>
      <w:r w:rsidR="004964D6" w:rsidRPr="004964D6">
        <w:t xml:space="preserve"> similar to the main structure </w:t>
      </w:r>
      <w:r w:rsidR="00CB4A79" w:rsidRPr="004964D6">
        <w:t>are</w:t>
      </w:r>
      <w:r w:rsidR="004964D6" w:rsidRPr="004964D6">
        <w:t xml:space="preserve"> required. </w:t>
      </w:r>
    </w:p>
    <w:p w:rsidR="004964D6" w:rsidRDefault="004964D6" w:rsidP="00CB4A79">
      <w:pPr>
        <w:pStyle w:val="ListParagraph"/>
        <w:numPr>
          <w:ilvl w:val="0"/>
          <w:numId w:val="2"/>
        </w:numPr>
      </w:pPr>
      <w:r w:rsidRPr="004964D6">
        <w:t xml:space="preserve">How will the structure be secured? </w:t>
      </w:r>
    </w:p>
    <w:p w:rsidR="00DB17A2" w:rsidRDefault="00DB17A2" w:rsidP="00CB4A79">
      <w:pPr>
        <w:pStyle w:val="ListParagraph"/>
        <w:numPr>
          <w:ilvl w:val="0"/>
          <w:numId w:val="2"/>
        </w:numPr>
      </w:pPr>
      <w:r>
        <w:t xml:space="preserve">Proposed maintenance plan detailing the monitoring and </w:t>
      </w:r>
      <w:r w:rsidR="00920F89">
        <w:t xml:space="preserve">maintenance of the structure. </w:t>
      </w:r>
    </w:p>
    <w:p w:rsidR="00DB17A2" w:rsidRDefault="004964D6" w:rsidP="00C0482D">
      <w:pPr>
        <w:spacing w:after="0"/>
      </w:pPr>
      <w:r w:rsidRPr="00DB17A2">
        <w:rPr>
          <w:b/>
          <w:sz w:val="24"/>
          <w:szCs w:val="24"/>
          <w:u w:val="single"/>
        </w:rPr>
        <w:t>Important Additional information</w:t>
      </w:r>
      <w:r w:rsidRPr="004964D6">
        <w:rPr>
          <w:b/>
          <w:sz w:val="24"/>
          <w:szCs w:val="24"/>
        </w:rPr>
        <w:t>:</w:t>
      </w:r>
      <w:r w:rsidRPr="004964D6">
        <w:t xml:space="preserve"> </w:t>
      </w:r>
    </w:p>
    <w:p w:rsidR="001863ED" w:rsidRDefault="004964D6" w:rsidP="00DB17A2">
      <w:pPr>
        <w:pStyle w:val="ListParagraph"/>
        <w:numPr>
          <w:ilvl w:val="0"/>
          <w:numId w:val="4"/>
        </w:numPr>
      </w:pPr>
      <w:r w:rsidRPr="004964D6">
        <w:t xml:space="preserve">Any boarded-up structure must be posted with the case number, the local agent’s name, and the local agents 24 hour contact phone number. </w:t>
      </w:r>
    </w:p>
    <w:p w:rsidR="004964D6" w:rsidRDefault="00982D6D" w:rsidP="00DB17A2">
      <w:pPr>
        <w:pStyle w:val="ListParagraph"/>
        <w:numPr>
          <w:ilvl w:val="0"/>
          <w:numId w:val="4"/>
        </w:numPr>
      </w:pPr>
      <w:r>
        <w:t>The C</w:t>
      </w:r>
      <w:r w:rsidR="00DB17A2">
        <w:t>i</w:t>
      </w:r>
      <w:r w:rsidR="004964D6" w:rsidRPr="004964D6">
        <w:t>ty may conduct an inspection to ensure the structure is boarded up in accordance with the security and maintenance plan.</w:t>
      </w:r>
    </w:p>
    <w:p w:rsidR="001863ED" w:rsidRDefault="004964D6" w:rsidP="00C0482D">
      <w:pPr>
        <w:spacing w:after="0"/>
        <w:jc w:val="both"/>
      </w:pPr>
      <w:r w:rsidRPr="004964D6">
        <w:t xml:space="preserve"> </w:t>
      </w:r>
      <w:r w:rsidRPr="00C0482D">
        <w:rPr>
          <w:b/>
          <w:sz w:val="24"/>
          <w:szCs w:val="24"/>
          <w:u w:val="single"/>
        </w:rPr>
        <w:t>Frequently Asked Questions</w:t>
      </w:r>
      <w:r w:rsidRPr="001863ED">
        <w:rPr>
          <w:b/>
          <w:sz w:val="24"/>
          <w:szCs w:val="24"/>
        </w:rPr>
        <w:t>:</w:t>
      </w:r>
      <w:r w:rsidR="001863ED">
        <w:t xml:space="preserve"> </w:t>
      </w:r>
    </w:p>
    <w:p w:rsidR="001863ED" w:rsidRDefault="004964D6" w:rsidP="00C0482D">
      <w:pPr>
        <w:spacing w:after="0"/>
        <w:ind w:left="720"/>
        <w:jc w:val="both"/>
      </w:pPr>
      <w:r w:rsidRPr="004964D6">
        <w:t xml:space="preserve">If my building or home is damaged by a storm, </w:t>
      </w:r>
      <w:r w:rsidR="00C0482D">
        <w:t xml:space="preserve">vandalism, or weather, </w:t>
      </w:r>
      <w:r w:rsidRPr="004964D6">
        <w:t xml:space="preserve">do I have to obtain a boarding-up permit? </w:t>
      </w:r>
    </w:p>
    <w:p w:rsidR="001863ED" w:rsidRDefault="004964D6" w:rsidP="00E14521">
      <w:pPr>
        <w:pStyle w:val="ListParagraph"/>
        <w:numPr>
          <w:ilvl w:val="0"/>
          <w:numId w:val="5"/>
        </w:numPr>
        <w:spacing w:after="0"/>
        <w:jc w:val="both"/>
      </w:pPr>
      <w:r w:rsidRPr="004964D6">
        <w:t>A boarding-up permit is not requir</w:t>
      </w:r>
      <w:r w:rsidR="00E14521">
        <w:t>ed to board up a structure for 1</w:t>
      </w:r>
      <w:r w:rsidRPr="004964D6">
        <w:t xml:space="preserve">0 days or less in the event of a temporary emergency such as damage </w:t>
      </w:r>
      <w:r w:rsidR="00E14521" w:rsidRPr="004964D6">
        <w:t>caused</w:t>
      </w:r>
      <w:r w:rsidRPr="004964D6">
        <w:t xml:space="preserve"> by vandalism, theft, or weather. If the building is to rem</w:t>
      </w:r>
      <w:r w:rsidR="00E14521">
        <w:t>ain boarded-up for longer than 1</w:t>
      </w:r>
      <w:r w:rsidRPr="004964D6">
        <w:t xml:space="preserve">0 days, a permit will be required.  </w:t>
      </w:r>
    </w:p>
    <w:p w:rsidR="001863ED" w:rsidRDefault="004964D6" w:rsidP="00E14521">
      <w:pPr>
        <w:spacing w:after="0"/>
        <w:ind w:left="720"/>
        <w:jc w:val="both"/>
      </w:pPr>
      <w:r w:rsidRPr="004964D6">
        <w:t xml:space="preserve">Does this ordinance apply to my building if it was already boarded up prior to the adoption of the ordinance? </w:t>
      </w:r>
    </w:p>
    <w:p w:rsidR="001863ED" w:rsidRDefault="00E14521" w:rsidP="00E14521">
      <w:pPr>
        <w:pStyle w:val="ListParagraph"/>
        <w:numPr>
          <w:ilvl w:val="0"/>
          <w:numId w:val="5"/>
        </w:numPr>
        <w:jc w:val="both"/>
      </w:pPr>
      <w:r>
        <w:t>Yes. Any properties with boards existing at the time of adoption of this ordinance will have 30 day</w:t>
      </w:r>
      <w:r w:rsidR="00982D6D">
        <w:t>s</w:t>
      </w:r>
      <w:r>
        <w:t xml:space="preserve"> to submit an application for a permit to continue to board.</w:t>
      </w:r>
      <w:r w:rsidR="004964D6" w:rsidRPr="004964D6">
        <w:t xml:space="preserve"> </w:t>
      </w:r>
    </w:p>
    <w:p w:rsidR="00E14521" w:rsidRDefault="00E14521" w:rsidP="00E14521">
      <w:pPr>
        <w:pStyle w:val="ListParagraph"/>
        <w:spacing w:after="0"/>
        <w:ind w:left="1440"/>
        <w:rPr>
          <w:b/>
          <w:sz w:val="18"/>
          <w:szCs w:val="18"/>
        </w:rPr>
      </w:pPr>
    </w:p>
    <w:p w:rsidR="00E14521" w:rsidRPr="00E14521" w:rsidRDefault="00E14521" w:rsidP="00E14521">
      <w:pPr>
        <w:spacing w:after="0"/>
        <w:rPr>
          <w:b/>
          <w:sz w:val="18"/>
          <w:szCs w:val="18"/>
        </w:rPr>
      </w:pPr>
      <w:r w:rsidRPr="00E14521">
        <w:rPr>
          <w:b/>
          <w:sz w:val="18"/>
          <w:szCs w:val="18"/>
        </w:rPr>
        <w:t xml:space="preserve">Planning, Building, and Zoning Department 785 Forest Parkway O: 404-608-2300 F: (404) 608-2305 </w:t>
      </w:r>
      <w:hyperlink r:id="rId6" w:history="1">
        <w:r w:rsidRPr="00E14521">
          <w:rPr>
            <w:rStyle w:val="Hyperlink"/>
            <w:b/>
            <w:sz w:val="18"/>
            <w:szCs w:val="18"/>
          </w:rPr>
          <w:t>www.forestparkbza.org</w:t>
        </w:r>
      </w:hyperlink>
    </w:p>
    <w:p w:rsidR="00E14521" w:rsidRPr="00E14521" w:rsidRDefault="00E14521" w:rsidP="00E145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Boarding </w:t>
      </w:r>
      <w:r w:rsidR="00A20A78">
        <w:rPr>
          <w:b/>
          <w:sz w:val="18"/>
          <w:szCs w:val="18"/>
        </w:rPr>
        <w:t>up</w:t>
      </w:r>
      <w:r>
        <w:rPr>
          <w:b/>
          <w:sz w:val="18"/>
          <w:szCs w:val="18"/>
        </w:rPr>
        <w:t xml:space="preserve"> </w:t>
      </w:r>
      <w:r w:rsidR="00203751">
        <w:rPr>
          <w:b/>
          <w:sz w:val="18"/>
          <w:szCs w:val="18"/>
        </w:rPr>
        <w:t xml:space="preserve">Q &amp; A Sheet </w:t>
      </w:r>
      <w:r w:rsidRPr="00E14521">
        <w:rPr>
          <w:b/>
          <w:sz w:val="18"/>
          <w:szCs w:val="18"/>
        </w:rPr>
        <w:t xml:space="preserve"> 05/18/2020</w:t>
      </w:r>
    </w:p>
    <w:p w:rsidR="00ED7B58" w:rsidRPr="00ED7B58" w:rsidRDefault="00ED7B58" w:rsidP="00A13E7D">
      <w:pPr>
        <w:rPr>
          <w:sz w:val="24"/>
          <w:szCs w:val="24"/>
        </w:rPr>
      </w:pPr>
      <w:bookmarkStart w:id="0" w:name="_GoBack"/>
      <w:bookmarkEnd w:id="0"/>
    </w:p>
    <w:sectPr w:rsidR="00ED7B58" w:rsidRPr="00ED7B58" w:rsidSect="00A13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4BD"/>
    <w:multiLevelType w:val="hybridMultilevel"/>
    <w:tmpl w:val="D428A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F3C12"/>
    <w:multiLevelType w:val="hybridMultilevel"/>
    <w:tmpl w:val="0B9CC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C2F6C"/>
    <w:multiLevelType w:val="hybridMultilevel"/>
    <w:tmpl w:val="5ECE5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279A0"/>
    <w:multiLevelType w:val="hybridMultilevel"/>
    <w:tmpl w:val="9E8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573D"/>
    <w:multiLevelType w:val="hybridMultilevel"/>
    <w:tmpl w:val="EEA25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6"/>
    <w:rsid w:val="000F3DE7"/>
    <w:rsid w:val="001863ED"/>
    <w:rsid w:val="00203751"/>
    <w:rsid w:val="0034448A"/>
    <w:rsid w:val="004964D6"/>
    <w:rsid w:val="00873EA6"/>
    <w:rsid w:val="00916524"/>
    <w:rsid w:val="00920F89"/>
    <w:rsid w:val="00982D6D"/>
    <w:rsid w:val="00A13E7D"/>
    <w:rsid w:val="00A20A78"/>
    <w:rsid w:val="00BF5536"/>
    <w:rsid w:val="00C0482D"/>
    <w:rsid w:val="00C53889"/>
    <w:rsid w:val="00CB4A79"/>
    <w:rsid w:val="00DB17A2"/>
    <w:rsid w:val="00E14521"/>
    <w:rsid w:val="00ED7B58"/>
    <w:rsid w:val="00F40577"/>
    <w:rsid w:val="00F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B123"/>
  <w15:docId w15:val="{76AEADF8-6251-4661-B2D0-60FF6BC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parkbz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Shelby</dc:creator>
  <cp:lastModifiedBy>Daija Blocker</cp:lastModifiedBy>
  <cp:revision>2</cp:revision>
  <cp:lastPrinted>2020-05-18T17:29:00Z</cp:lastPrinted>
  <dcterms:created xsi:type="dcterms:W3CDTF">2020-07-30T12:20:00Z</dcterms:created>
  <dcterms:modified xsi:type="dcterms:W3CDTF">2020-07-30T12:20:00Z</dcterms:modified>
</cp:coreProperties>
</file>